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2">
            <wp:simplePos x="0" y="0"/>
            <wp:positionH relativeFrom="column">
              <wp:posOffset>4889500</wp:posOffset>
            </wp:positionH>
            <wp:positionV relativeFrom="paragraph">
              <wp:posOffset>-370205</wp:posOffset>
            </wp:positionV>
            <wp:extent cx="1593850" cy="133286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593850" cy="133286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sz w:val="40"/>
          <w:szCs w:val="40"/>
        </w:rPr>
      </w:pPr>
      <w:r>
        <w:rPr>
          <w:sz w:val="40"/>
          <w:szCs w:val="40"/>
        </w:rPr>
        <w:t xml:space="preserve">                              </w:t>
      </w:r>
      <w:r>
        <w:rPr>
          <w:sz w:val="40"/>
          <w:szCs w:val="40"/>
        </w:rPr>
        <w:t>List of Consumables</w:t>
      </w:r>
    </w:p>
    <w:p>
      <w:pPr>
        <w:pStyle w:val="Normal"/>
        <w:bidi w:val="0"/>
        <w:jc w:val="left"/>
        <w:rPr>
          <w:sz w:val="40"/>
          <w:szCs w:val="40"/>
        </w:rPr>
      </w:pPr>
      <w:r>
        <w:rPr>
          <w:sz w:val="40"/>
          <w:szCs w:val="40"/>
        </w:rPr>
      </w:r>
    </w:p>
    <w:p>
      <w:pPr>
        <w:pStyle w:val="Normal"/>
        <w:bidi w:val="0"/>
        <w:jc w:val="left"/>
        <w:rPr>
          <w:sz w:val="36"/>
          <w:szCs w:val="36"/>
        </w:rPr>
      </w:pPr>
      <w:r>
        <w:rPr>
          <w:sz w:val="36"/>
          <w:szCs w:val="36"/>
        </w:rPr>
        <w:t>This is the list of consumables we ask for a voluntary contribution of £2 a session during your child’s funded sessions at Manor Road Pre-School, the funding we receive for our funded children cannot be used for these items, so any contribution is very much appreciated and this amount will be added to your termly invoice.</w:t>
      </w:r>
    </w:p>
    <w:p>
      <w:pPr>
        <w:pStyle w:val="Normal"/>
        <w:bidi w:val="0"/>
        <w:jc w:val="left"/>
        <w:rPr>
          <w:sz w:val="36"/>
          <w:szCs w:val="36"/>
        </w:rPr>
      </w:pPr>
      <w:r>
        <w:rPr>
          <w:sz w:val="36"/>
          <w:szCs w:val="36"/>
        </w:rPr>
      </w:r>
    </w:p>
    <w:p>
      <w:pPr>
        <w:pStyle w:val="Normal"/>
        <w:bidi w:val="0"/>
        <w:jc w:val="left"/>
        <w:rPr>
          <w:color w:val="FF0000"/>
          <w:sz w:val="36"/>
          <w:szCs w:val="36"/>
        </w:rPr>
      </w:pPr>
      <w:r>
        <w:rPr>
          <w:color w:val="FF0000"/>
          <w:sz w:val="36"/>
          <w:szCs w:val="36"/>
        </w:rPr>
        <w:t>Snack Foods to include;</w:t>
      </w:r>
    </w:p>
    <w:p>
      <w:pPr>
        <w:pStyle w:val="Normal"/>
        <w:bidi w:val="0"/>
        <w:jc w:val="left"/>
        <w:rPr>
          <w:sz w:val="36"/>
          <w:szCs w:val="36"/>
        </w:rPr>
      </w:pPr>
      <w:r>
        <w:rPr>
          <w:sz w:val="36"/>
          <w:szCs w:val="36"/>
        </w:rPr>
        <w:t>Cereals, Breadsticks, Crackers, Cheese, Fruit, Vegetables</w:t>
      </w:r>
    </w:p>
    <w:p>
      <w:pPr>
        <w:pStyle w:val="Normal"/>
        <w:bidi w:val="0"/>
        <w:jc w:val="left"/>
        <w:rPr>
          <w:color w:val="00A933"/>
          <w:sz w:val="36"/>
          <w:szCs w:val="36"/>
        </w:rPr>
      </w:pPr>
      <w:r>
        <w:rPr>
          <w:color w:val="00A933"/>
          <w:sz w:val="36"/>
          <w:szCs w:val="36"/>
        </w:rPr>
      </w:r>
    </w:p>
    <w:p>
      <w:pPr>
        <w:pStyle w:val="Normal"/>
        <w:bidi w:val="0"/>
        <w:jc w:val="left"/>
        <w:rPr>
          <w:color w:val="00A933"/>
          <w:sz w:val="36"/>
          <w:szCs w:val="36"/>
        </w:rPr>
      </w:pPr>
      <w:r>
        <w:rPr>
          <w:color w:val="00A933"/>
          <w:sz w:val="36"/>
          <w:szCs w:val="36"/>
        </w:rPr>
        <w:t>Personal Hygeine;</w:t>
      </w:r>
    </w:p>
    <w:p>
      <w:pPr>
        <w:pStyle w:val="Normal"/>
        <w:bidi w:val="0"/>
        <w:jc w:val="left"/>
        <w:rPr>
          <w:sz w:val="36"/>
          <w:szCs w:val="36"/>
        </w:rPr>
      </w:pPr>
      <w:r>
        <w:rPr>
          <w:sz w:val="36"/>
          <w:szCs w:val="36"/>
        </w:rPr>
        <w:t>Nappy Wipes, Nappy Cream, Toilet Rolls, Wipes, Tissues, Bottom Wipes, Suncream, Soap, Hand Towels.</w:t>
      </w:r>
    </w:p>
    <w:p>
      <w:pPr>
        <w:pStyle w:val="Normal"/>
        <w:bidi w:val="0"/>
        <w:jc w:val="left"/>
        <w:rPr>
          <w:sz w:val="36"/>
          <w:szCs w:val="36"/>
        </w:rPr>
      </w:pPr>
      <w:r>
        <w:rPr>
          <w:sz w:val="36"/>
          <w:szCs w:val="36"/>
        </w:rPr>
      </w:r>
    </w:p>
    <w:p>
      <w:pPr>
        <w:pStyle w:val="Normal"/>
        <w:bidi w:val="0"/>
        <w:jc w:val="left"/>
        <w:rPr>
          <w:color w:val="2A6099"/>
          <w:sz w:val="36"/>
          <w:szCs w:val="36"/>
        </w:rPr>
      </w:pPr>
      <w:r>
        <w:rPr>
          <w:color w:val="2A6099"/>
          <w:sz w:val="36"/>
          <w:szCs w:val="36"/>
        </w:rPr>
        <w:t>Cleaning Products;</w:t>
      </w:r>
    </w:p>
    <w:p>
      <w:pPr>
        <w:pStyle w:val="Normal"/>
        <w:bidi w:val="0"/>
        <w:jc w:val="left"/>
        <w:rPr>
          <w:color w:val="000000"/>
          <w:sz w:val="36"/>
          <w:szCs w:val="36"/>
        </w:rPr>
      </w:pPr>
      <w:r>
        <w:rPr>
          <w:color w:val="000000"/>
          <w:sz w:val="36"/>
          <w:szCs w:val="36"/>
        </w:rPr>
        <w:t>Toilet Cleaner, Anti bacterial Sprays, Washing up Liquid, Cloths, Disenfectant, Bleach.</w:t>
      </w:r>
    </w:p>
    <w:p>
      <w:pPr>
        <w:pStyle w:val="Normal"/>
        <w:bidi w:val="0"/>
        <w:jc w:val="left"/>
        <w:rPr>
          <w:color w:val="000000"/>
          <w:sz w:val="36"/>
          <w:szCs w:val="36"/>
        </w:rPr>
      </w:pPr>
      <w:r>
        <w:rPr>
          <w:color w:val="000000"/>
          <w:sz w:val="36"/>
          <w:szCs w:val="36"/>
        </w:rPr>
      </w:r>
    </w:p>
    <w:p>
      <w:pPr>
        <w:pStyle w:val="Normal"/>
        <w:bidi w:val="0"/>
        <w:jc w:val="left"/>
        <w:rPr>
          <w:color w:val="800080"/>
          <w:sz w:val="36"/>
          <w:szCs w:val="36"/>
        </w:rPr>
      </w:pPr>
      <w:r>
        <w:rPr>
          <w:color w:val="800080"/>
          <w:sz w:val="36"/>
          <w:szCs w:val="36"/>
        </w:rPr>
        <w:t>Extra Curricular Activities;</w:t>
      </w:r>
    </w:p>
    <w:p>
      <w:pPr>
        <w:pStyle w:val="Normal"/>
        <w:bidi w:val="0"/>
        <w:jc w:val="left"/>
        <w:rPr>
          <w:color w:val="000000"/>
          <w:sz w:val="36"/>
          <w:szCs w:val="36"/>
        </w:rPr>
      </w:pPr>
      <w:r>
        <w:rPr>
          <w:color w:val="000000"/>
          <w:sz w:val="36"/>
          <w:szCs w:val="36"/>
        </w:rPr>
        <w:t>e.g  Musical Visits, Butterfly Hatching</w:t>
      </w:r>
    </w:p>
    <w:p>
      <w:pPr>
        <w:pStyle w:val="Normal"/>
        <w:bidi w:val="0"/>
        <w:jc w:val="left"/>
        <w:rPr>
          <w:color w:val="000000"/>
          <w:sz w:val="36"/>
          <w:szCs w:val="36"/>
        </w:rPr>
      </w:pPr>
      <w:r>
        <w:rPr>
          <w:color w:val="000000"/>
          <w:sz w:val="36"/>
          <w:szCs w:val="36"/>
        </w:rPr>
      </w:r>
    </w:p>
    <w:p>
      <w:pPr>
        <w:pStyle w:val="Normal"/>
        <w:bidi w:val="0"/>
        <w:jc w:val="left"/>
        <w:rPr>
          <w:sz w:val="36"/>
          <w:szCs w:val="36"/>
        </w:rPr>
      </w:pPr>
      <w:r>
        <w:rPr>
          <w:color w:val="000000"/>
          <w:sz w:val="36"/>
          <w:szCs w:val="36"/>
        </w:rPr>
        <w:t xml:space="preserve">Obviously this list is just some of the items we have to purchase on a weekly basis for our children and is not included in the funding.          </w:t>
      </w:r>
    </w:p>
    <w:p>
      <w:pPr>
        <w:pStyle w:val="Normal"/>
        <w:bidi w:val="0"/>
        <w:jc w:val="left"/>
        <w:rPr/>
      </w:pPr>
      <w:r>
        <w:rPr/>
      </w:r>
    </w:p>
    <w:p>
      <w:pPr>
        <w:pStyle w:val="Normal"/>
        <w:bidi w:val="0"/>
        <w:jc w:val="left"/>
        <w:rPr>
          <w:sz w:val="32"/>
          <w:szCs w:val="32"/>
          <w:lang w:val="en-GB"/>
        </w:rPr>
      </w:pPr>
      <w:r>
        <w:rPr>
          <w:sz w:val="32"/>
          <w:szCs w:val="32"/>
          <w:lang w:val="en-GB"/>
        </w:rPr>
      </w:r>
    </w:p>
    <w:p>
      <w:pPr>
        <w:pStyle w:val="Normal"/>
        <w:bidi w:val="0"/>
        <w:jc w:val="left"/>
        <w:rPr>
          <w:sz w:val="32"/>
          <w:szCs w:val="32"/>
          <w:lang w:val="en-GB"/>
        </w:rPr>
      </w:pPr>
      <w:r>
        <w:rPr>
          <w:sz w:val="32"/>
          <w:szCs w:val="32"/>
          <w:lang w:val="en-GB"/>
        </w:rPr>
        <w:t xml:space="preserve"> </w:t>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sz w:val="24"/>
          <w:szCs w:val="24"/>
        </w:rPr>
      </w:pPr>
      <w:r>
        <w:rPr>
          <w:sz w:val="24"/>
          <w:szCs w:val="24"/>
        </w:rPr>
      </w:r>
    </w:p>
    <w:p>
      <w:pPr>
        <w:pStyle w:val="Normal"/>
        <w:bidi w:val="0"/>
        <w:jc w:val="left"/>
        <w:rPr/>
      </w:pPr>
      <w:r>
        <w:rPr>
          <w:sz w:val="28"/>
          <w:szCs w:val="28"/>
          <w:lang w:val="en-US"/>
        </w:rPr>
        <w:t xml:space="preserve">Manor Road PreSchool  United Reformed Church, Manor Road, Rusthall, Kent </w:t>
      </w:r>
    </w:p>
    <w:p>
      <w:pPr>
        <w:pStyle w:val="Normal"/>
        <w:bidi w:val="0"/>
        <w:jc w:val="left"/>
        <w:rPr/>
      </w:pPr>
      <w:r>
        <w:rPr>
          <w:sz w:val="28"/>
          <w:szCs w:val="28"/>
          <w:lang w:val="en-US"/>
        </w:rPr>
        <w:t xml:space="preserve">                                                      </w:t>
      </w:r>
      <w:r>
        <w:rPr>
          <w:sz w:val="28"/>
          <w:szCs w:val="28"/>
          <w:lang w:val="en-US"/>
        </w:rPr>
        <w:t>TN4  8UD</w:t>
      </w:r>
    </w:p>
    <w:p>
      <w:pPr>
        <w:pStyle w:val="Normal"/>
        <w:bidi w:val="0"/>
        <w:jc w:val="left"/>
        <w:rPr>
          <w:sz w:val="28"/>
          <w:szCs w:val="28"/>
        </w:rPr>
      </w:pPr>
      <w:r>
        <w:rPr>
          <w:sz w:val="28"/>
          <w:szCs w:val="28"/>
          <w:lang w:val="en-US"/>
        </w:rPr>
        <w:t xml:space="preserve">                           </w:t>
      </w:r>
      <w:r>
        <w:rPr>
          <w:sz w:val="28"/>
          <w:szCs w:val="28"/>
          <w:lang w:val="en-US"/>
        </w:rPr>
        <w:t>Ofsted 127365         Charity Number:102935</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Mangal"/>
      <w:color w:val="auto"/>
      <w:kern w:val="2"/>
      <w:sz w:val="24"/>
      <w:szCs w:val="24"/>
      <w:lang w:val="en-GB" w:eastAsia="zh-CN" w:bidi="hi-IN"/>
    </w:rPr>
  </w:style>
  <w:style w:type="paragraph" w:styleId="Heading2">
    <w:name w:val="Heading 2"/>
    <w:basedOn w:val="Heading"/>
    <w:next w:val="TextBody"/>
    <w:qFormat/>
    <w:pPr>
      <w:spacing w:before="200" w:after="120"/>
      <w:outlineLvl w:val="1"/>
    </w:pPr>
    <w:rPr>
      <w:rFonts w:ascii="Liberation Serif" w:hAnsi="Liberation Serif" w:eastAsia="NSimSun" w:cs="Mangal"/>
      <w:b/>
      <w:bCs/>
      <w:sz w:val="36"/>
      <w:szCs w:val="36"/>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Strong">
    <w:name w:val="Strong"/>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45</TotalTime>
  <Application>LibreOffice/7.5.8.2$Windows_X86_64 LibreOffice_project/f718d63693263970429a68f568db6046aaa9df01</Application>
  <AppVersion>15.0000</AppVersion>
  <Pages>2</Pages>
  <Words>149</Words>
  <Characters>822</Characters>
  <CharactersWithSpaces>1091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2021-07-06T06:54:48Z</dcterms:created>
  <dc:creator/>
  <dc:description/>
  <dc:language>en-GB</dc:language>
  <cp:lastModifiedBy/>
  <cp:lastPrinted>2021-10-02T15:22:50Z</cp:lastPrinted>
  <dcterms:modified xsi:type="dcterms:W3CDTF">2026-03-14T18:50:07Z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