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lineRule="auto" w:line="240" w:before="200" w:after="0"/>
        <w:jc w:val="right"/>
        <w:rPr/>
      </w:pPr>
      <w:r>
        <w:rPr/>
        <w:drawing>
          <wp:inline distT="0" distB="0" distL="0" distR="0">
            <wp:extent cx="1367155" cy="1367155"/>
            <wp:effectExtent l="0" t="0" r="0" b="0"/>
            <wp:docPr id="1" name="Picture 1" descr="C:\Users\Home\AppData\Local\Microsoft\Windows\Temporary Internet Files\Content.Outlook\XJA057IL\thumbnail_manor_road logo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Home\AppData\Local\Microsoft\Windows\Temporary Internet Files\Content.Outlook\XJA057IL\thumbnail_manor_road logo (New Logo).jpg"/>
                    <pic:cNvPicPr>
                      <a:picLocks noChangeAspect="1" noChangeArrowheads="1"/>
                    </pic:cNvPicPr>
                  </pic:nvPicPr>
                  <pic:blipFill>
                    <a:blip r:embed="rId2"/>
                    <a:stretch>
                      <a:fillRect/>
                    </a:stretch>
                  </pic:blipFill>
                  <pic:spPr bwMode="auto">
                    <a:xfrm>
                      <a:off x="0" y="0"/>
                      <a:ext cx="1367155" cy="1367155"/>
                    </a:xfrm>
                    <a:prstGeom prst="rect">
                      <a:avLst/>
                    </a:prstGeom>
                  </pic:spPr>
                </pic:pic>
              </a:graphicData>
            </a:graphic>
          </wp:inline>
        </w:drawing>
        <mc:AlternateContent>
          <mc:Choice Requires="wps">
            <w:drawing>
              <wp:anchor behindDoc="0" distT="0" distB="0" distL="0" distR="0" simplePos="0" locked="0" layoutInCell="1" allowOverlap="1" relativeHeight="3" wp14:anchorId="36D1F0E2">
                <wp:simplePos x="0" y="0"/>
                <wp:positionH relativeFrom="column">
                  <wp:posOffset>2096770</wp:posOffset>
                </wp:positionH>
                <wp:positionV relativeFrom="paragraph">
                  <wp:posOffset>48260</wp:posOffset>
                </wp:positionV>
                <wp:extent cx="2663825" cy="749300"/>
                <wp:effectExtent l="0" t="0" r="0" b="0"/>
                <wp:wrapNone/>
                <wp:docPr id="2" name="Text Box 2"/>
                <a:graphic xmlns:a="http://schemas.openxmlformats.org/drawingml/2006/main">
                  <a:graphicData uri="http://schemas.microsoft.com/office/word/2010/wordprocessingShape">
                    <wps:wsp>
                      <wps:cNvSpPr/>
                      <wps:spPr>
                        <a:xfrm>
                          <a:off x="0" y="0"/>
                          <a:ext cx="2664000" cy="749160"/>
                        </a:xfrm>
                        <a:prstGeom prst="rect">
                          <a:avLst/>
                        </a:prstGeom>
                        <a:noFill/>
                        <a:ln w="9360">
                          <a:noFill/>
                        </a:ln>
                      </wps:spPr>
                      <wps:style>
                        <a:lnRef idx="0"/>
                        <a:fillRef idx="0"/>
                        <a:effectRef idx="0"/>
                        <a:fontRef idx="minor"/>
                      </wps:style>
                      <wps:txbx>
                        <w:txbxContent>
                          <w:p>
                            <w:pPr>
                              <w:pStyle w:val="FrameContents"/>
                              <w:jc w:val="both"/>
                              <w:rPr>
                                <w:color w:val="00000A"/>
                                <w:sz w:val="32"/>
                                <w:szCs w:val="32"/>
                              </w:rPr>
                            </w:pPr>
                            <w:bookmarkStart w:id="0" w:name="_GoBack"/>
                            <w:bookmarkEnd w:id="0"/>
                            <w:r>
                              <w:rPr>
                                <w:color w:val="00000A"/>
                                <w:sz w:val="32"/>
                                <w:szCs w:val="32"/>
                              </w:rPr>
                              <w:t xml:space="preserve">    </w:t>
                            </w:r>
                            <w:r>
                              <w:rPr>
                                <w:color w:val="00000A"/>
                                <w:sz w:val="28"/>
                                <w:szCs w:val="28"/>
                              </w:rPr>
                              <w:t xml:space="preserve">   </w:t>
                            </w:r>
                            <w:r>
                              <w:rPr>
                                <w:color w:val="00000A"/>
                                <w:sz w:val="28"/>
                                <w:szCs w:val="28"/>
                              </w:rPr>
                              <w:t>Fee Structure  Policy for</w:t>
                            </w:r>
                          </w:p>
                          <w:p>
                            <w:pPr>
                              <w:pStyle w:val="FrameContents"/>
                              <w:spacing w:before="0" w:after="200"/>
                              <w:jc w:val="both"/>
                              <w:rPr>
                                <w:sz w:val="28"/>
                                <w:szCs w:val="28"/>
                              </w:rPr>
                            </w:pPr>
                            <w:r>
                              <w:rPr>
                                <w:color w:val="00000A"/>
                                <w:sz w:val="28"/>
                                <w:szCs w:val="28"/>
                              </w:rPr>
                              <w:t xml:space="preserve">        </w:t>
                            </w:r>
                            <w:r>
                              <w:rPr>
                                <w:color w:val="00000A"/>
                                <w:sz w:val="28"/>
                                <w:szCs w:val="28"/>
                              </w:rPr>
                              <w:t>Manor Road Pre-School</w:t>
                            </w:r>
                          </w:p>
                        </w:txbxContent>
                      </wps:txbx>
                      <wps:bodyPr anchor="t">
                        <a:noAutofit/>
                      </wps:bodyPr>
                    </wps:wsp>
                  </a:graphicData>
                </a:graphic>
              </wp:anchor>
            </w:drawing>
          </mc:Choice>
          <mc:Fallback>
            <w:pict>
              <v:rect id="shape_0" ID="Text Box 2" path="m0,0l-2147483645,0l-2147483645,-2147483646l0,-2147483646xe" stroked="f" o:allowincell="f" style="position:absolute;margin-left:165.1pt;margin-top:3.8pt;width:209.7pt;height:58.95pt;mso-wrap-style:square;v-text-anchor:top" wp14:anchorId="36D1F0E2">
                <v:fill o:detectmouseclick="t" on="false"/>
                <v:stroke color="#3465a4" weight="9360" joinstyle="round" endcap="flat"/>
                <v:textbox>
                  <w:txbxContent>
                    <w:p>
                      <w:pPr>
                        <w:pStyle w:val="FrameContents"/>
                        <w:jc w:val="both"/>
                        <w:rPr>
                          <w:color w:val="00000A"/>
                          <w:sz w:val="32"/>
                          <w:szCs w:val="32"/>
                        </w:rPr>
                      </w:pPr>
                      <w:bookmarkStart w:id="1" w:name="_GoBack"/>
                      <w:bookmarkEnd w:id="1"/>
                      <w:r>
                        <w:rPr>
                          <w:color w:val="00000A"/>
                          <w:sz w:val="32"/>
                          <w:szCs w:val="32"/>
                        </w:rPr>
                        <w:t xml:space="preserve">    </w:t>
                      </w:r>
                      <w:r>
                        <w:rPr>
                          <w:color w:val="00000A"/>
                          <w:sz w:val="28"/>
                          <w:szCs w:val="28"/>
                        </w:rPr>
                        <w:t xml:space="preserve">   </w:t>
                      </w:r>
                      <w:r>
                        <w:rPr>
                          <w:color w:val="00000A"/>
                          <w:sz w:val="28"/>
                          <w:szCs w:val="28"/>
                        </w:rPr>
                        <w:t>Fee Structure  Policy for</w:t>
                      </w:r>
                    </w:p>
                    <w:p>
                      <w:pPr>
                        <w:pStyle w:val="FrameContents"/>
                        <w:spacing w:before="0" w:after="200"/>
                        <w:jc w:val="both"/>
                        <w:rPr>
                          <w:sz w:val="28"/>
                          <w:szCs w:val="28"/>
                        </w:rPr>
                      </w:pPr>
                      <w:r>
                        <w:rPr>
                          <w:color w:val="00000A"/>
                          <w:sz w:val="28"/>
                          <w:szCs w:val="28"/>
                        </w:rPr>
                        <w:t xml:space="preserve">        </w:t>
                      </w:r>
                      <w:r>
                        <w:rPr>
                          <w:color w:val="00000A"/>
                          <w:sz w:val="28"/>
                          <w:szCs w:val="28"/>
                        </w:rPr>
                        <w:t>Manor Road Pre-School</w:t>
                      </w:r>
                    </w:p>
                  </w:txbxContent>
                </v:textbox>
                <w10:wrap type="none"/>
              </v:rect>
            </w:pict>
          </mc:Fallback>
        </mc:AlternateContent>
      </w:r>
    </w:p>
    <w:p>
      <w:pPr>
        <w:pStyle w:val="Normal"/>
        <w:spacing w:lineRule="auto" w:line="240"/>
        <w:rPr/>
      </w:pPr>
      <w:r>
        <w:rPr>
          <w:sz w:val="28"/>
          <w:szCs w:val="28"/>
        </w:rPr>
        <w:t>Manor Road Pre-School would like to share this information with you; to ensure everyone  fully understands our Fee Charging Structure for sessions accepted by yourselves for your child/children during their time with us at Manor Road Pre-School and that you understand the conditions of payment for sessions as stated on your 'Conditions of Acceptance' which you sign when you accept the sessions offered to your child/children</w:t>
      </w:r>
    </w:p>
    <w:p>
      <w:pPr>
        <w:pStyle w:val="Normal"/>
        <w:spacing w:lineRule="auto" w:line="240"/>
        <w:rPr/>
      </w:pPr>
      <w:r>
        <w:rPr>
          <w:sz w:val="28"/>
          <w:szCs w:val="28"/>
        </w:rPr>
        <w:t>We open term time only for 39 weeks a year; we close on Bank Holidays; you will not be charged for these days.</w:t>
      </w:r>
    </w:p>
    <w:p>
      <w:pPr>
        <w:pStyle w:val="Normal"/>
        <w:spacing w:lineRule="auto" w:line="240"/>
        <w:rPr>
          <w:sz w:val="28"/>
          <w:szCs w:val="28"/>
        </w:rPr>
      </w:pPr>
      <w:r>
        <w:rPr>
          <w:sz w:val="28"/>
          <w:szCs w:val="28"/>
        </w:rPr>
        <w:t>If your children receive Free for 2 funding/Working Parents funding for 2 yrs old or Free Entitlement for 3 / 4 year old's including 30 hour funding; you will only receive 38 weeks funding and up to 15 hours/30 hours if entitled;  at this present time we do not charge for the extra sessions in the 39</w:t>
      </w:r>
      <w:r>
        <w:rPr>
          <w:sz w:val="28"/>
          <w:szCs w:val="28"/>
          <w:vertAlign w:val="superscript"/>
        </w:rPr>
        <w:t>th</w:t>
      </w:r>
      <w:r>
        <w:rPr>
          <w:sz w:val="28"/>
          <w:szCs w:val="28"/>
        </w:rPr>
        <w:t xml:space="preserve"> week as this ensures your children are receiving their correct allocation of hours in the academic year due to Bank Holidays etc.  This will be reviewed each academic year and we will inform you the term before of any changes to extra sessions for that week.</w:t>
      </w:r>
    </w:p>
    <w:p>
      <w:pPr>
        <w:pStyle w:val="Normal"/>
        <w:spacing w:lineRule="auto" w:line="240"/>
        <w:rPr>
          <w:b/>
          <w:bCs/>
        </w:rPr>
      </w:pPr>
      <w:r>
        <w:rPr>
          <w:b/>
          <w:bCs/>
          <w:sz w:val="28"/>
          <w:szCs w:val="28"/>
          <w:u w:val="single"/>
        </w:rPr>
        <w:t>Payment of Fees</w:t>
      </w:r>
    </w:p>
    <w:p>
      <w:pPr>
        <w:pStyle w:val="Normal"/>
        <w:spacing w:lineRule="auto" w:line="240"/>
        <w:rPr>
          <w:b w:val="false"/>
          <w:bCs w:val="false"/>
          <w:sz w:val="28"/>
          <w:szCs w:val="28"/>
          <w:u w:val="none"/>
        </w:rPr>
      </w:pPr>
      <w:r>
        <w:rPr>
          <w:b w:val="false"/>
          <w:bCs w:val="false"/>
          <w:sz w:val="28"/>
          <w:szCs w:val="28"/>
          <w:u w:val="none"/>
        </w:rPr>
        <w:t>Our hourly rate for non funded children will be £10 from September 2026 and will increase annually.   If your child receives Government funding and is entitled to either 15 hours or 30 hours, then you would pay £10 hour for any extra hours over your entitlement.</w:t>
      </w:r>
    </w:p>
    <w:p>
      <w:pPr>
        <w:pStyle w:val="Normal"/>
        <w:spacing w:lineRule="auto" w:line="240"/>
        <w:rPr>
          <w:b/>
          <w:bCs/>
        </w:rPr>
      </w:pPr>
      <w:r>
        <w:rPr>
          <w:b/>
          <w:bCs/>
          <w:sz w:val="28"/>
          <w:szCs w:val="28"/>
          <w:u w:val="none"/>
        </w:rPr>
        <w:t>If your child will not receive Free funding then Fees are payable weekly; half termly or termly at the beginning of each term in accordance with the rates in force at the time.</w:t>
      </w:r>
    </w:p>
    <w:p>
      <w:pPr>
        <w:pStyle w:val="Normal"/>
        <w:spacing w:lineRule="auto" w:line="240"/>
        <w:rPr>
          <w:b/>
          <w:bCs/>
        </w:rPr>
      </w:pPr>
      <w:r>
        <w:rPr>
          <w:b/>
          <w:bCs/>
          <w:sz w:val="28"/>
          <w:szCs w:val="28"/>
          <w:u w:val="none"/>
        </w:rPr>
        <w:t>If fees are paid weekly then this must be paid each week; or if half termly or termly, these must be paid at the start of each term once invoices have been issued.</w:t>
      </w:r>
    </w:p>
    <w:p>
      <w:pPr>
        <w:pStyle w:val="Normal"/>
        <w:spacing w:lineRule="auto" w:line="240"/>
        <w:rPr>
          <w:b/>
          <w:bCs/>
        </w:rPr>
      </w:pPr>
      <w:r>
        <w:rPr>
          <w:b/>
          <w:bCs/>
          <w:sz w:val="28"/>
          <w:szCs w:val="28"/>
          <w:u w:val="none"/>
        </w:rPr>
        <w:t>Standing orders can be set up to ensure these regular payments.</w:t>
      </w:r>
    </w:p>
    <w:p>
      <w:pPr>
        <w:pStyle w:val="Normal"/>
        <w:spacing w:lineRule="auto" w:line="240"/>
        <w:rPr>
          <w:b/>
          <w:bCs/>
        </w:rPr>
      </w:pPr>
      <w:r>
        <w:rPr>
          <w:b/>
          <w:bCs/>
          <w:sz w:val="28"/>
          <w:szCs w:val="28"/>
          <w:u w:val="none"/>
        </w:rPr>
        <w:t>This also applies to funded children who pay for their extra hours over the 15 hours.</w:t>
      </w:r>
    </w:p>
    <w:p>
      <w:pPr>
        <w:pStyle w:val="Normal"/>
        <w:spacing w:lineRule="auto" w:line="240"/>
        <w:rPr>
          <w:b/>
          <w:bCs/>
          <w:sz w:val="28"/>
          <w:szCs w:val="28"/>
          <w:u w:val="single"/>
        </w:rPr>
      </w:pPr>
      <w:r>
        <w:rPr>
          <w:b/>
          <w:bCs/>
          <w:sz w:val="28"/>
          <w:szCs w:val="28"/>
          <w:u w:val="single"/>
        </w:rPr>
      </w:r>
    </w:p>
    <w:p>
      <w:pPr>
        <w:pStyle w:val="Normal"/>
        <w:spacing w:lineRule="auto" w:line="240"/>
        <w:rPr>
          <w:b/>
          <w:bCs/>
          <w:sz w:val="28"/>
          <w:szCs w:val="28"/>
          <w:u w:val="single"/>
        </w:rPr>
      </w:pPr>
      <w:r>
        <w:rPr>
          <w:b/>
          <w:bCs/>
          <w:sz w:val="28"/>
          <w:szCs w:val="28"/>
          <w:u w:val="single"/>
        </w:rPr>
      </w:r>
    </w:p>
    <w:p>
      <w:pPr>
        <w:pStyle w:val="Normal"/>
        <w:spacing w:lineRule="auto" w:line="240"/>
        <w:rPr>
          <w:b/>
          <w:bCs/>
          <w:sz w:val="28"/>
          <w:szCs w:val="28"/>
          <w:u w:val="single"/>
        </w:rPr>
      </w:pPr>
      <w:r>
        <w:rPr>
          <w:b/>
          <w:bCs/>
          <w:sz w:val="28"/>
          <w:szCs w:val="28"/>
          <w:u w:val="single"/>
        </w:rPr>
      </w:r>
    </w:p>
    <w:p>
      <w:pPr>
        <w:pStyle w:val="Normal"/>
        <w:spacing w:lineRule="auto" w:line="240"/>
        <w:rPr>
          <w:b/>
          <w:bCs/>
          <w:sz w:val="28"/>
          <w:szCs w:val="28"/>
          <w:u w:val="single"/>
        </w:rPr>
      </w:pPr>
      <w:r>
        <w:rPr>
          <w:b/>
          <w:bCs/>
          <w:sz w:val="28"/>
          <w:szCs w:val="28"/>
          <w:u w:val="single"/>
        </w:rPr>
      </w:r>
    </w:p>
    <w:p>
      <w:pPr>
        <w:pStyle w:val="Normal"/>
        <w:spacing w:lineRule="auto" w:line="240"/>
        <w:rPr/>
      </w:pPr>
      <w:r>
        <w:rPr>
          <w:b/>
          <w:bCs/>
          <w:sz w:val="28"/>
          <w:szCs w:val="28"/>
          <w:u w:val="single"/>
        </w:rPr>
        <w:t>Illness/Absence</w:t>
      </w:r>
    </w:p>
    <w:p>
      <w:pPr>
        <w:pStyle w:val="Normal"/>
        <w:spacing w:lineRule="auto" w:line="240"/>
        <w:rPr/>
      </w:pPr>
      <w:r>
        <w:rPr>
          <w:b w:val="false"/>
          <w:bCs w:val="false"/>
          <w:sz w:val="28"/>
          <w:szCs w:val="28"/>
          <w:u w:val="none"/>
        </w:rPr>
        <w:t>Unfortunately fees will still have to be paid in the event of your child's absence due to illness or holidays; this is part of your 'Conditions of Acceptance'. However if your child is admitted to Hospital for scheduled treatment, then we allow 2 weeks grace at our discretion; i.e. Extraction of Tonsils is a most common treatment.</w:t>
      </w:r>
    </w:p>
    <w:p>
      <w:pPr>
        <w:pStyle w:val="Normal"/>
        <w:spacing w:lineRule="auto" w:line="240"/>
        <w:rPr/>
      </w:pPr>
      <w:r>
        <w:rPr>
          <w:b w:val="false"/>
          <w:bCs w:val="false"/>
          <w:sz w:val="28"/>
          <w:szCs w:val="28"/>
          <w:u w:val="none"/>
        </w:rPr>
        <w:t>Fees are for 3 hour sessions and will be advised on Application as these are reviewed at regular times; you will be given notice of Fee increases the term before.</w:t>
      </w:r>
    </w:p>
    <w:p>
      <w:pPr>
        <w:pStyle w:val="Normal"/>
        <w:spacing w:lineRule="auto" w:line="240"/>
        <w:rPr/>
      </w:pPr>
      <w:r>
        <w:rPr>
          <w:b/>
          <w:bCs/>
          <w:sz w:val="28"/>
          <w:szCs w:val="28"/>
          <w:u w:val="none"/>
        </w:rPr>
        <w:t xml:space="preserve">£3 </w:t>
      </w:r>
      <w:r>
        <w:rPr>
          <w:b/>
          <w:bCs/>
          <w:sz w:val="28"/>
          <w:szCs w:val="28"/>
          <w:u w:val="none"/>
        </w:rPr>
        <w:t xml:space="preserve">Fee </w:t>
      </w:r>
      <w:r>
        <w:rPr>
          <w:b/>
          <w:bCs/>
          <w:sz w:val="28"/>
          <w:szCs w:val="28"/>
          <w:u w:val="none"/>
        </w:rPr>
        <w:t>for a Lunch time if you have exceeded your child’s funded hours.</w:t>
      </w:r>
    </w:p>
    <w:p>
      <w:pPr>
        <w:pStyle w:val="Normal"/>
        <w:spacing w:lineRule="auto" w:line="240"/>
        <w:rPr/>
      </w:pPr>
      <w:r>
        <w:rPr>
          <w:b w:val="false"/>
          <w:bCs w:val="false"/>
          <w:sz w:val="28"/>
          <w:szCs w:val="28"/>
          <w:u w:val="none"/>
        </w:rPr>
        <w:t>Our Sessions are:</w:t>
      </w:r>
    </w:p>
    <w:p>
      <w:pPr>
        <w:pStyle w:val="Normal"/>
        <w:spacing w:lineRule="auto" w:line="240"/>
        <w:rPr/>
      </w:pPr>
      <w:r>
        <w:rPr>
          <w:b w:val="false"/>
          <w:bCs w:val="false"/>
          <w:sz w:val="28"/>
          <w:szCs w:val="28"/>
          <w:u w:val="none"/>
        </w:rPr>
        <w:t xml:space="preserve">Morning Sessions ………………………………...9am to 12 Noon   Monday to Friday </w:t>
      </w:r>
    </w:p>
    <w:p>
      <w:pPr>
        <w:pStyle w:val="Normal"/>
        <w:spacing w:lineRule="auto" w:line="240"/>
        <w:rPr/>
      </w:pPr>
      <w:r>
        <w:rPr>
          <w:b w:val="false"/>
          <w:bCs w:val="false"/>
          <w:sz w:val="28"/>
          <w:szCs w:val="28"/>
          <w:u w:val="none"/>
        </w:rPr>
        <w:t>Afternoon Sessions……………………………...12.15pm to 3.15   Monday/Wednesday/Thursday</w:t>
      </w:r>
    </w:p>
    <w:p>
      <w:pPr>
        <w:pStyle w:val="Normal"/>
        <w:spacing w:lineRule="auto" w:line="240"/>
        <w:rPr/>
      </w:pPr>
      <w:r>
        <w:rPr>
          <w:b w:val="false"/>
          <w:bCs w:val="false"/>
          <w:sz w:val="28"/>
          <w:szCs w:val="28"/>
          <w:u w:val="none"/>
        </w:rPr>
        <w:t>We do offer limited all day sessions on Monday/Wednesday/Thursday; Packed Lunches would need to be provided by you for your child, if your child exceeds their funding entitlement, we will charge £3 for the lunch period per session.</w:t>
      </w:r>
    </w:p>
    <w:p>
      <w:pPr>
        <w:pStyle w:val="Normal"/>
        <w:spacing w:lineRule="auto" w:line="240"/>
        <w:rPr>
          <w:b/>
          <w:bCs/>
          <w:sz w:val="28"/>
          <w:szCs w:val="28"/>
          <w:u w:val="single"/>
        </w:rPr>
      </w:pPr>
      <w:r>
        <w:rPr>
          <w:b/>
          <w:bCs/>
          <w:sz w:val="28"/>
          <w:szCs w:val="28"/>
          <w:u w:val="single"/>
        </w:rPr>
        <w:t>Closures</w:t>
      </w:r>
    </w:p>
    <w:p>
      <w:pPr>
        <w:pStyle w:val="Normal"/>
        <w:spacing w:lineRule="auto" w:line="240"/>
        <w:rPr>
          <w:b/>
          <w:bCs/>
          <w:sz w:val="28"/>
          <w:szCs w:val="28"/>
          <w:u w:val="single"/>
        </w:rPr>
      </w:pPr>
      <w:r>
        <w:rPr>
          <w:b w:val="false"/>
          <w:bCs w:val="false"/>
          <w:sz w:val="28"/>
          <w:szCs w:val="28"/>
          <w:u w:val="none"/>
        </w:rPr>
        <w:t xml:space="preserve">Should Manor Road Pre-School be unable to open due to bad weather or other unforeseen circumstances, we would need to charge a nominal £10 per session charge for your child’s sessions to remain sustainable. </w:t>
      </w:r>
    </w:p>
    <w:p>
      <w:pPr>
        <w:pStyle w:val="Normal"/>
        <w:spacing w:lineRule="auto" w:line="240"/>
        <w:rPr>
          <w:b/>
          <w:bCs/>
          <w:sz w:val="28"/>
          <w:szCs w:val="28"/>
          <w:u w:val="single"/>
        </w:rPr>
      </w:pPr>
      <w:r>
        <w:rPr>
          <w:b/>
          <w:bCs/>
          <w:sz w:val="28"/>
          <w:szCs w:val="28"/>
          <w:u w:val="single"/>
        </w:rPr>
        <w:t>Late Payments</w:t>
      </w:r>
    </w:p>
    <w:p>
      <w:pPr>
        <w:pStyle w:val="Normal"/>
        <w:spacing w:lineRule="auto" w:line="240"/>
        <w:rPr>
          <w:b w:val="false"/>
          <w:bCs w:val="false"/>
          <w:sz w:val="28"/>
          <w:szCs w:val="28"/>
          <w:u w:val="none"/>
        </w:rPr>
      </w:pPr>
      <w:r>
        <w:rPr>
          <w:b w:val="false"/>
          <w:bCs w:val="false"/>
          <w:sz w:val="28"/>
          <w:szCs w:val="28"/>
          <w:u w:val="none"/>
        </w:rPr>
        <w:t>As mentioned above Fees must be paid in accordance with our Fee Structure, if this not adhered to then unfortunately we will have no alternative but to withdraw your child's place in Manor Road Pre-school; This is not something we wish to do but would be necessary, If you are experiencing financial hardship then please speak to Chris/Zoe who will be sensitive to your needs and discuss alternative payment arrangements with the Treasurer to help in this situation.</w:t>
      </w:r>
    </w:p>
    <w:p>
      <w:pPr>
        <w:pStyle w:val="Normal"/>
        <w:spacing w:lineRule="auto" w:line="240"/>
        <w:rPr>
          <w:b w:val="false"/>
          <w:bCs w:val="false"/>
          <w:sz w:val="28"/>
          <w:szCs w:val="28"/>
          <w:u w:val="none"/>
        </w:rPr>
      </w:pPr>
      <w:r>
        <w:rPr>
          <w:b w:val="false"/>
          <w:bCs w:val="false"/>
          <w:sz w:val="28"/>
          <w:szCs w:val="28"/>
          <w:u w:val="none"/>
        </w:rPr>
        <w:t>We do not ask for a Deposit to secure your child's place at this present time.</w:t>
      </w:r>
    </w:p>
    <w:p>
      <w:pPr>
        <w:pStyle w:val="Normal"/>
        <w:spacing w:lineRule="auto" w:line="240"/>
        <w:rPr>
          <w:b/>
          <w:bCs/>
          <w:sz w:val="28"/>
          <w:szCs w:val="28"/>
          <w:u w:val="single"/>
        </w:rPr>
      </w:pPr>
      <w:r>
        <w:rPr>
          <w:b/>
          <w:bCs/>
          <w:sz w:val="28"/>
          <w:szCs w:val="28"/>
          <w:u w:val="single"/>
        </w:rPr>
        <w:t xml:space="preserve">Payment Methods </w:t>
      </w:r>
    </w:p>
    <w:p>
      <w:pPr>
        <w:pStyle w:val="Normal"/>
        <w:spacing w:lineRule="auto" w:line="240"/>
        <w:rPr>
          <w:b/>
          <w:bCs/>
          <w:sz w:val="28"/>
          <w:szCs w:val="28"/>
          <w:u w:val="single"/>
        </w:rPr>
      </w:pPr>
      <w:r>
        <w:rPr>
          <w:b w:val="false"/>
          <w:bCs w:val="false"/>
          <w:sz w:val="28"/>
          <w:szCs w:val="28"/>
          <w:u w:val="none"/>
        </w:rPr>
        <w:t>Payment can be paid by cash</w:t>
      </w:r>
    </w:p>
    <w:p>
      <w:pPr>
        <w:pStyle w:val="Normal"/>
        <w:spacing w:lineRule="auto" w:line="240"/>
        <w:rPr>
          <w:b w:val="false"/>
          <w:bCs w:val="false"/>
          <w:sz w:val="28"/>
          <w:szCs w:val="28"/>
          <w:u w:val="none"/>
        </w:rPr>
      </w:pPr>
      <w:r>
        <w:rPr>
          <w:b w:val="false"/>
          <w:bCs w:val="false"/>
          <w:sz w:val="28"/>
          <w:szCs w:val="28"/>
          <w:u w:val="none"/>
        </w:rPr>
        <w:t>Bank Transfers will be accepted; please see manager for details or refer to your invoice.</w:t>
      </w:r>
    </w:p>
    <w:p>
      <w:pPr>
        <w:pStyle w:val="Normal"/>
        <w:spacing w:lineRule="auto" w:line="240"/>
        <w:rPr>
          <w:b w:val="false"/>
          <w:bCs w:val="false"/>
          <w:sz w:val="28"/>
          <w:szCs w:val="28"/>
          <w:u w:val="none"/>
        </w:rPr>
      </w:pPr>
      <w:r>
        <w:rPr>
          <w:b w:val="false"/>
          <w:bCs w:val="false"/>
          <w:sz w:val="28"/>
          <w:szCs w:val="28"/>
          <w:u w:val="none"/>
        </w:rPr>
        <w:t>We can not accept Card payments.</w:t>
      </w:r>
    </w:p>
    <w:p>
      <w:pPr>
        <w:pStyle w:val="Normal"/>
        <w:spacing w:lineRule="auto" w:line="240"/>
        <w:rPr>
          <w:b w:val="false"/>
          <w:bCs w:val="false"/>
          <w:sz w:val="28"/>
          <w:szCs w:val="28"/>
          <w:u w:val="none"/>
        </w:rPr>
      </w:pPr>
      <w:r>
        <w:rPr>
          <w:b w:val="false"/>
          <w:bCs w:val="false"/>
          <w:sz w:val="28"/>
          <w:szCs w:val="28"/>
          <w:u w:val="none"/>
        </w:rPr>
        <w:t>We are also registered with the Government Childcare Scheme.</w:t>
      </w:r>
    </w:p>
    <w:p>
      <w:pPr>
        <w:pStyle w:val="Normal"/>
        <w:spacing w:lineRule="auto" w:line="240"/>
        <w:rPr/>
      </w:pPr>
      <w:r>
        <w:rPr>
          <w:b w:val="false"/>
          <w:bCs w:val="false"/>
          <w:sz w:val="28"/>
          <w:szCs w:val="28"/>
          <w:u w:val="none"/>
        </w:rPr>
        <w:t>We are registered for 'Free for 2' and Government Funding for 3 and 4 year olds.</w:t>
      </w:r>
    </w:p>
    <w:p>
      <w:pPr>
        <w:pStyle w:val="Normal"/>
        <w:spacing w:lineRule="auto" w:line="240"/>
        <w:rPr/>
      </w:pPr>
      <w:r>
        <w:rPr>
          <w:b w:val="false"/>
          <w:bCs w:val="false"/>
          <w:sz w:val="28"/>
          <w:szCs w:val="28"/>
          <w:u w:val="none"/>
        </w:rPr>
        <w:t>And 30 hour funding and also part of the Working Parents funding for 2 yrs olds.</w:t>
      </w:r>
    </w:p>
    <w:p>
      <w:pPr>
        <w:pStyle w:val="Normal"/>
        <w:spacing w:lineRule="auto" w:line="240"/>
        <w:rPr>
          <w:b/>
          <w:bCs/>
          <w:sz w:val="28"/>
          <w:szCs w:val="28"/>
          <w:u w:val="single"/>
        </w:rPr>
      </w:pPr>
      <w:r>
        <w:rPr>
          <w:b/>
          <w:bCs/>
          <w:sz w:val="28"/>
          <w:szCs w:val="28"/>
          <w:u w:val="single"/>
        </w:rPr>
        <w:t xml:space="preserve"> </w:t>
      </w:r>
      <w:r>
        <w:rPr>
          <w:b/>
          <w:bCs/>
          <w:sz w:val="28"/>
          <w:szCs w:val="28"/>
          <w:u w:val="single"/>
        </w:rPr>
        <w:t>Government Funding</w:t>
      </w:r>
    </w:p>
    <w:p>
      <w:pPr>
        <w:pStyle w:val="Normal"/>
        <w:spacing w:lineRule="auto" w:line="240"/>
        <w:rPr>
          <w:b w:val="false"/>
          <w:bCs w:val="false"/>
          <w:sz w:val="28"/>
          <w:szCs w:val="28"/>
          <w:u w:val="none"/>
        </w:rPr>
      </w:pPr>
      <w:r>
        <w:rPr>
          <w:b w:val="false"/>
          <w:bCs w:val="false"/>
          <w:sz w:val="28"/>
          <w:szCs w:val="28"/>
          <w:u w:val="none"/>
        </w:rPr>
        <w:t>All children become eligible for Government Funding the term AFTER their second or third birthday;</w:t>
      </w:r>
    </w:p>
    <w:p>
      <w:pPr>
        <w:pStyle w:val="Normal"/>
        <w:spacing w:lineRule="auto" w:line="240"/>
        <w:rPr/>
      </w:pPr>
      <w:r>
        <w:rPr>
          <w:b w:val="false"/>
          <w:bCs w:val="false"/>
          <w:sz w:val="28"/>
          <w:szCs w:val="28"/>
          <w:u w:val="none"/>
        </w:rPr>
        <w:t xml:space="preserve">This will entitle them to have up to 15 hours each week over a 38 week period. If we are unable to offer the full 15 hours, you can use the entitlement at </w:t>
      </w:r>
      <w:r>
        <w:rPr>
          <w:rFonts w:eastAsia="Calibri" w:cs="" w:cstheme="minorBidi" w:eastAsiaTheme="minorHAnsi"/>
          <w:b w:val="false"/>
          <w:bCs w:val="false"/>
          <w:color w:val="00000A"/>
          <w:sz w:val="28"/>
          <w:szCs w:val="28"/>
          <w:u w:val="none"/>
          <w:lang w:val="en-GB" w:eastAsia="en-US" w:bidi="ar-SA"/>
        </w:rPr>
        <w:t>no more than 2</w:t>
      </w:r>
      <w:r>
        <w:rPr>
          <w:b w:val="false"/>
          <w:bCs w:val="false"/>
          <w:sz w:val="28"/>
          <w:szCs w:val="28"/>
          <w:u w:val="none"/>
        </w:rPr>
        <w:t xml:space="preserve"> settings; </w:t>
      </w:r>
    </w:p>
    <w:p>
      <w:pPr>
        <w:pStyle w:val="Normal"/>
        <w:spacing w:lineRule="auto" w:line="240"/>
        <w:rPr>
          <w:b w:val="false"/>
          <w:bCs w:val="false"/>
          <w:sz w:val="28"/>
          <w:szCs w:val="28"/>
          <w:u w:val="none"/>
        </w:rPr>
      </w:pPr>
      <w:r>
        <w:rPr>
          <w:b w:val="false"/>
          <w:bCs w:val="false"/>
          <w:sz w:val="28"/>
          <w:szCs w:val="28"/>
          <w:u w:val="none"/>
        </w:rPr>
        <w:t>ie  9 hours at Manor Road and 6 hours at another setting or visa versa.</w:t>
      </w:r>
    </w:p>
    <w:p>
      <w:pPr>
        <w:pStyle w:val="Normal"/>
        <w:spacing w:lineRule="auto" w:line="240"/>
        <w:rPr/>
      </w:pPr>
      <w:r>
        <w:rPr>
          <w:b w:val="false"/>
          <w:bCs w:val="false"/>
          <w:sz w:val="28"/>
          <w:szCs w:val="28"/>
          <w:u w:val="none"/>
        </w:rPr>
        <w:t xml:space="preserve">We are registered for 30 hour funding; although we are only open 24.75 hrs a week, you would be able to use this funding at 2 settings.  </w:t>
      </w:r>
    </w:p>
    <w:p>
      <w:pPr>
        <w:pStyle w:val="Normal"/>
        <w:spacing w:lineRule="auto" w:line="240"/>
        <w:rPr/>
      </w:pPr>
      <w:r>
        <w:rPr>
          <w:b w:val="false"/>
          <w:bCs w:val="false"/>
          <w:sz w:val="28"/>
          <w:szCs w:val="28"/>
          <w:u w:val="none"/>
        </w:rPr>
        <w:t xml:space="preserve">All Funding must be applied for by yourself through Government Gateway and any codes given to us as soon as possible. </w:t>
      </w:r>
    </w:p>
    <w:p>
      <w:pPr>
        <w:pStyle w:val="Normal"/>
        <w:spacing w:lineRule="auto" w:line="240"/>
        <w:rPr/>
      </w:pPr>
      <w:r>
        <w:rPr>
          <w:b w:val="false"/>
          <w:bCs w:val="false"/>
          <w:sz w:val="28"/>
          <w:szCs w:val="28"/>
          <w:u w:val="none"/>
        </w:rPr>
        <w:t>Please ask if you are interested in this, and we will give you the information you require to apply.</w:t>
      </w:r>
    </w:p>
    <w:p>
      <w:pPr>
        <w:pStyle w:val="Normal"/>
        <w:spacing w:lineRule="auto" w:line="240"/>
        <w:rPr>
          <w:b w:val="false"/>
          <w:bCs w:val="false"/>
          <w:sz w:val="28"/>
          <w:szCs w:val="28"/>
          <w:u w:val="none"/>
        </w:rPr>
      </w:pPr>
      <w:r>
        <w:rPr>
          <w:b w:val="false"/>
          <w:bCs w:val="false"/>
          <w:sz w:val="28"/>
          <w:szCs w:val="28"/>
          <w:u w:val="none"/>
        </w:rPr>
      </w:r>
    </w:p>
    <w:p>
      <w:pPr>
        <w:pStyle w:val="Normal"/>
        <w:spacing w:lineRule="auto" w:line="240" w:before="0" w:after="200"/>
        <w:rPr/>
      </w:pPr>
      <w:r>
        <w:rPr>
          <w:b w:val="false"/>
          <w:bCs w:val="false"/>
          <w:sz w:val="28"/>
          <w:szCs w:val="28"/>
          <w:u w:val="none"/>
        </w:rPr>
        <w:t>Signed  Manor Road Pre-School Committee                          Date:  March 2025</w:t>
      </w:r>
    </w:p>
    <w:p>
      <w:pPr>
        <w:pStyle w:val="Normal"/>
        <w:spacing w:lineRule="auto" w:line="240" w:before="0" w:after="200"/>
        <w:rPr/>
      </w:pPr>
      <w:r>
        <w:rPr>
          <w:b w:val="false"/>
          <w:bCs w:val="false"/>
          <w:sz w:val="28"/>
          <w:szCs w:val="28"/>
          <w:u w:val="none"/>
        </w:rPr>
        <w:t xml:space="preserve">                                                                                                    </w:t>
      </w:r>
      <w:r>
        <w:rPr>
          <w:b w:val="false"/>
          <w:bCs w:val="false"/>
          <w:sz w:val="28"/>
          <w:szCs w:val="28"/>
          <w:u w:val="none"/>
        </w:rPr>
        <w:t xml:space="preserve">Review </w:t>
      </w:r>
      <w:r>
        <w:rPr>
          <w:b w:val="false"/>
          <w:bCs w:val="false"/>
          <w:sz w:val="28"/>
          <w:szCs w:val="28"/>
          <w:u w:val="none"/>
        </w:rPr>
        <w:t>April</w:t>
      </w:r>
      <w:r>
        <w:rPr>
          <w:b w:val="false"/>
          <w:bCs w:val="false"/>
          <w:sz w:val="28"/>
          <w:szCs w:val="28"/>
          <w:u w:val="none"/>
        </w:rPr>
        <w:t xml:space="preserve"> 202</w:t>
      </w:r>
      <w:r>
        <w:rPr>
          <w:b w:val="false"/>
          <w:bCs w:val="false"/>
          <w:sz w:val="28"/>
          <w:szCs w:val="28"/>
          <w:u w:val="none"/>
        </w:rPr>
        <w:t>7</w:t>
      </w:r>
    </w:p>
    <w:sectPr>
      <w:footerReference w:type="default" r:id="rId3"/>
      <w:type w:val="nextPage"/>
      <w:pgSz w:w="11906" w:h="16838"/>
      <w:pgMar w:left="720" w:right="720" w:gutter="0" w:header="0" w:top="720"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jc w:val="center"/>
      <w:rPr/>
    </w:pPr>
    <w:r>
      <w:rPr/>
      <w:t>Manor Road Pre-School, United Reform Church Hall, Manor Road, Rusthall, Tunbridge Wells, Kent, TN4 8UD</w:t>
    </w:r>
  </w:p>
  <w:p>
    <w:pPr>
      <w:pStyle w:val="Footer"/>
      <w:jc w:val="center"/>
      <w:rPr/>
    </w:pPr>
    <w:r>
      <w:rPr/>
      <w:t>Ofsted Number – 127365 / Charity Number - 1029354</w:t>
    </w:r>
  </w:p>
</w:ft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00000A"/>
      <w:kern w:val="0"/>
      <w:sz w:val="22"/>
      <w:szCs w:val="22"/>
      <w:lang w:val="en-GB" w:eastAsia="en-US" w:bidi="ar-SA"/>
    </w:rPr>
  </w:style>
  <w:style w:type="paragraph" w:styleId="Heading2">
    <w:name w:val="Heading 2"/>
    <w:basedOn w:val="Normal"/>
    <w:next w:val="Normal"/>
    <w:link w:val="Heading2Char"/>
    <w:uiPriority w:val="9"/>
    <w:unhideWhenUsed/>
    <w:qFormat/>
    <w:rsid w:val="00aa0e1f"/>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f00705"/>
    <w:rPr>
      <w:rFonts w:ascii="Tahoma" w:hAnsi="Tahoma" w:cs="Tahoma"/>
      <w:sz w:val="16"/>
      <w:szCs w:val="16"/>
    </w:rPr>
  </w:style>
  <w:style w:type="character" w:styleId="HeaderChar" w:customStyle="1">
    <w:name w:val="Header Char"/>
    <w:basedOn w:val="DefaultParagraphFont"/>
    <w:link w:val="Header"/>
    <w:uiPriority w:val="99"/>
    <w:qFormat/>
    <w:rsid w:val="008337eb"/>
    <w:rPr/>
  </w:style>
  <w:style w:type="character" w:styleId="FooterChar" w:customStyle="1">
    <w:name w:val="Footer Char"/>
    <w:basedOn w:val="DefaultParagraphFont"/>
    <w:link w:val="Footer"/>
    <w:uiPriority w:val="99"/>
    <w:qFormat/>
    <w:rsid w:val="008337eb"/>
    <w:rPr/>
  </w:style>
  <w:style w:type="character" w:styleId="TitleChar" w:customStyle="1">
    <w:name w:val="Title Char"/>
    <w:basedOn w:val="DefaultParagraphFont"/>
    <w:link w:val="Title"/>
    <w:uiPriority w:val="10"/>
    <w:qFormat/>
    <w:rsid w:val="00aa0e1f"/>
    <w:rPr>
      <w:rFonts w:ascii="Cambria" w:hAnsi="Cambria" w:eastAsia="" w:cs="" w:asciiTheme="majorHAnsi" w:cstheme="majorBidi" w:eastAsiaTheme="majorEastAsia" w:hAnsiTheme="majorHAnsi"/>
      <w:color w:val="17365D" w:themeColor="text2" w:themeShade="bf"/>
      <w:spacing w:val="5"/>
      <w:sz w:val="52"/>
      <w:szCs w:val="52"/>
    </w:rPr>
  </w:style>
  <w:style w:type="character" w:styleId="Heading2Char" w:customStyle="1">
    <w:name w:val="Heading 2 Char"/>
    <w:basedOn w:val="DefaultParagraphFont"/>
    <w:link w:val="Heading2"/>
    <w:uiPriority w:val="9"/>
    <w:qFormat/>
    <w:rsid w:val="00aa0e1f"/>
    <w:rPr>
      <w:rFonts w:ascii="Cambria" w:hAnsi="Cambria" w:eastAsia="" w:cs="" w:asciiTheme="majorHAnsi" w:cstheme="majorBidi" w:eastAsiaTheme="majorEastAsia" w:hAnsiTheme="majorHAnsi"/>
      <w:b/>
      <w:bCs/>
      <w:color w:val="4F81BD" w:themeColor="accent1"/>
      <w:sz w:val="26"/>
      <w:szCs w:val="26"/>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BalloonText">
    <w:name w:val="Balloon Text"/>
    <w:basedOn w:val="Normal"/>
    <w:link w:val="BalloonTextChar"/>
    <w:uiPriority w:val="99"/>
    <w:semiHidden/>
    <w:unhideWhenUsed/>
    <w:qFormat/>
    <w:rsid w:val="00f00705"/>
    <w:pPr>
      <w:spacing w:lineRule="auto" w:line="240" w:before="0" w:after="0"/>
    </w:pPr>
    <w:rPr>
      <w:rFonts w:ascii="Tahoma" w:hAnsi="Tahoma" w:cs="Tahoma"/>
      <w:sz w:val="16"/>
      <w:szCs w:val="16"/>
    </w:rPr>
  </w:style>
  <w:style w:type="paragraph" w:styleId="NoSpacing">
    <w:name w:val="No Spacing"/>
    <w:uiPriority w:val="1"/>
    <w:qFormat/>
    <w:rsid w:val="00f00705"/>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00000A"/>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link w:val="HeaderChar"/>
    <w:uiPriority w:val="99"/>
    <w:unhideWhenUsed/>
    <w:rsid w:val="008337eb"/>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8337eb"/>
    <w:pPr>
      <w:tabs>
        <w:tab w:val="clear" w:pos="720"/>
        <w:tab w:val="center" w:pos="4513" w:leader="none"/>
        <w:tab w:val="right" w:pos="9026" w:leader="none"/>
      </w:tabs>
      <w:spacing w:lineRule="auto" w:line="240" w:before="0" w:after="0"/>
    </w:pPr>
    <w:rPr/>
  </w:style>
  <w:style w:type="paragraph" w:styleId="Title">
    <w:name w:val="Title"/>
    <w:basedOn w:val="Normal"/>
    <w:next w:val="Normal"/>
    <w:link w:val="TitleChar"/>
    <w:uiPriority w:val="10"/>
    <w:qFormat/>
    <w:rsid w:val="00aa0e1f"/>
    <w:pPr>
      <w:pBdr>
        <w:bottom w:val="single" w:sz="8" w:space="4" w:color="4F81BD"/>
      </w:pBdr>
      <w:spacing w:lineRule="auto" w:line="240" w:before="0" w:after="300"/>
      <w:contextualSpacing/>
    </w:pPr>
    <w:rPr>
      <w:rFonts w:ascii="Cambria" w:hAnsi="Cambria" w:eastAsia="" w:cs="" w:asciiTheme="majorHAnsi" w:cstheme="majorBidi" w:eastAsiaTheme="majorEastAsia" w:hAnsiTheme="majorHAnsi"/>
      <w:color w:val="17365D" w:themeColor="text2" w:themeShade="bf"/>
      <w:spacing w:val="5"/>
      <w:sz w:val="52"/>
      <w:szCs w:val="52"/>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33766-956C-4E6E-89AE-0D2BE44CE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Application>LibreOffice/7.5.8.2$Windows_X86_64 LibreOffice_project/f718d63693263970429a68f568db6046aaa9df01</Application>
  <AppVersion>15.0000</AppVersion>
  <Pages>3</Pages>
  <Words>870</Words>
  <Characters>4132</Characters>
  <CharactersWithSpaces>5122</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2016-05-11T08:57:00Z</dcterms:created>
  <dc:creator>Home</dc:creator>
  <dc:description/>
  <dc:language>en-GB</dc:language>
  <cp:lastModifiedBy/>
  <cp:lastPrinted>2021-08-08T15:06:35Z</cp:lastPrinted>
  <dcterms:modified xsi:type="dcterms:W3CDTF">2026-05-01T18:06:57Z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